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124" w:rsidRDefault="00EC3124">
      <w:r>
        <w:t>İşverenlere teşvik ve fırsatlar anlatıldı</w:t>
      </w:r>
    </w:p>
    <w:p w:rsidR="00EC3124" w:rsidRDefault="00EC3124"/>
    <w:p w:rsidR="00515B6D" w:rsidRDefault="00BE3DC8">
      <w:r>
        <w:t xml:space="preserve">SATSO 28. Meslek Komitesi tarafından düzenlenen İş-Kur, KOSGEB, SGK ve </w:t>
      </w:r>
      <w:proofErr w:type="spellStart"/>
      <w:r>
        <w:t>KGF’nun</w:t>
      </w:r>
      <w:proofErr w:type="spellEnd"/>
      <w:r>
        <w:t xml:space="preserve"> yeni fırsatları, </w:t>
      </w:r>
      <w:proofErr w:type="gramStart"/>
      <w:r>
        <w:t>destekleri  ve</w:t>
      </w:r>
      <w:proofErr w:type="gramEnd"/>
      <w:r>
        <w:t xml:space="preserve"> teşvikleri ile ilgili seminer büyük ilgi gördü. </w:t>
      </w:r>
    </w:p>
    <w:p w:rsidR="00BE3DC8" w:rsidRDefault="00BE3DC8">
      <w:r>
        <w:t xml:space="preserve">SATSO Meclis Salonu’nda düzenlenen seminere çok sayıda işveren katılırken, seminere ev sahipliği yapan SATSO 28. Meslek Komitesi Başkanı Hüseyin Balta, katılımcılara ilgilerinden dolayı teşekkür etti. Seminere konuşmacı olarak İş-Kur İl Müdürü Tekin Kaya, SGK İl Müdürü Nurten </w:t>
      </w:r>
      <w:proofErr w:type="spellStart"/>
      <w:r>
        <w:t>Canbaşoğlu</w:t>
      </w:r>
      <w:proofErr w:type="spellEnd"/>
      <w:r>
        <w:t>, KOSGEB İl Müdürü İsmet Yılmaz ve Kredi Garanti Fonu(KGF) Şube Müdürü Göksel Gülen katılarak, kurumları ile ilgili yeni teşvik ve destekler hakkında bilgi verdiler.</w:t>
      </w:r>
    </w:p>
    <w:p w:rsidR="00A57378" w:rsidRPr="00A57378" w:rsidRDefault="00A57378">
      <w:pPr>
        <w:rPr>
          <w:b/>
        </w:rPr>
      </w:pPr>
      <w:r w:rsidRPr="00A57378">
        <w:rPr>
          <w:b/>
        </w:rPr>
        <w:t>İŞ GARANTİLİ KURSLAR</w:t>
      </w:r>
    </w:p>
    <w:p w:rsidR="00A57378" w:rsidRDefault="00BE3DC8">
      <w:r>
        <w:t>İş-Kur Müdürü Tekin Kaya, işverenlerin</w:t>
      </w:r>
      <w:r w:rsidR="003259F6">
        <w:t xml:space="preserve"> İş-Kur tarafından açılan; istihdam garantili kurslardan, Uzmanlaşmış Meslek Edindirme Merkezlerinden (UMEM), özürlü ve eski hükümlülere yönelik meslek kurslarından, işbaşı eğitim programları gibi birçok programdan yararlanabileceğini belirterek; “Kurum kayıtlarına baktığımızda başvuruların çoğu vasıfsız ve mesleksiz kişileri görüyoruz. O yüzden önce bunu ortadan kaldırmak için istihdam garantili kurs programları açıyoruz. İşveren mesleki tecrübesi olan işçi arıyor, işçide vasıflı olmak istiyor.  Bu kurs ile bunu ortad</w:t>
      </w:r>
      <w:r w:rsidR="00A57378">
        <w:t xml:space="preserve">an kaldırmış oluyoruz. İşverenden </w:t>
      </w:r>
      <w:r w:rsidR="003259F6">
        <w:t>kursa katılanların yarısına iş garantisi istiyoruz. Kursiyerlere günlük 20 TL harçlığın yanında kurs bitiminde sertifika veriyoruz. İşveren ise bu kursa katılan kişiler</w:t>
      </w:r>
      <w:r w:rsidR="00A57378">
        <w:t>e işbaşı yaptırdığında</w:t>
      </w:r>
      <w:r w:rsidR="003259F6">
        <w:t xml:space="preserve"> 42 ay boyunca sigorta priminin yarısını ödüyor</w:t>
      </w:r>
      <w:r w:rsidR="00A57378">
        <w:t>” dedi.</w:t>
      </w:r>
    </w:p>
    <w:p w:rsidR="00A57378" w:rsidRPr="00A57378" w:rsidRDefault="00A57378">
      <w:pPr>
        <w:rPr>
          <w:b/>
        </w:rPr>
      </w:pPr>
      <w:r w:rsidRPr="00A57378">
        <w:rPr>
          <w:b/>
        </w:rPr>
        <w:t>HÜKÜMLÜLERE GİRİŞİMCİLİK KURSU</w:t>
      </w:r>
    </w:p>
    <w:p w:rsidR="00A57378" w:rsidRPr="0029463B" w:rsidRDefault="00A57378">
      <w:pPr>
        <w:rPr>
          <w:b/>
        </w:rPr>
      </w:pPr>
      <w:r>
        <w:t>UMEM kapsamında Sakarya Endüstri Meslek Lisesi ve Fatih Endüstri Meslek Lisesi ile ortak çalışma yaktıklarının da kaydeden İş-Kur Müdürü Kaya, “</w:t>
      </w:r>
      <w:r w:rsidR="007B1F4F">
        <w:t xml:space="preserve">işverenler için oldukça avantajlar içeren sistemde </w:t>
      </w:r>
      <w:r>
        <w:t xml:space="preserve">6 aylık eğitimden geçen kursiyerlere işyerlerinde staj yaptırıyoruz. Özürlü ve eski hükümlülere yönelik meslek kurslarımız var. Örneğin Toyota’da 40 özürlümüzü istihdam edeceğiz. Cezaevinde ise girişimcilik kursu açtık. Tahliyesine az kalan kişilere yönelik açtığımız bu kurslarla, tahliye olan hükümlüler kendi işlerini kurma </w:t>
      </w:r>
      <w:proofErr w:type="gramStart"/>
      <w:r>
        <w:t>imkanı</w:t>
      </w:r>
      <w:proofErr w:type="gramEnd"/>
      <w:r>
        <w:t xml:space="preserve"> bulacaklar” şeklinde konuştu.</w:t>
      </w:r>
    </w:p>
    <w:p w:rsidR="00A57378" w:rsidRPr="0029463B" w:rsidRDefault="0029463B">
      <w:pPr>
        <w:rPr>
          <w:b/>
        </w:rPr>
      </w:pPr>
      <w:r w:rsidRPr="0029463B">
        <w:rPr>
          <w:b/>
        </w:rPr>
        <w:t>KADINLARI SİGORTALI YAPACAĞIZ</w:t>
      </w:r>
    </w:p>
    <w:p w:rsidR="00BE3DC8" w:rsidRDefault="007B1F4F">
      <w:r>
        <w:t xml:space="preserve">SGK Müdürü Nurten </w:t>
      </w:r>
      <w:proofErr w:type="spellStart"/>
      <w:r>
        <w:t>Canbas</w:t>
      </w:r>
      <w:bookmarkStart w:id="0" w:name="_GoBack"/>
      <w:bookmarkEnd w:id="0"/>
      <w:r w:rsidR="00A57378">
        <w:t>oğlu</w:t>
      </w:r>
      <w:proofErr w:type="spellEnd"/>
      <w:r w:rsidR="00A57378">
        <w:t xml:space="preserve"> ise hedeflerinin Sakarya’da özellikle sigortasız kadın bırakmamak olduğunun altını çizerek konuşmasına başladı. Bizzat kapı </w:t>
      </w:r>
      <w:proofErr w:type="spellStart"/>
      <w:r w:rsidR="00A57378">
        <w:t>kapı</w:t>
      </w:r>
      <w:proofErr w:type="spellEnd"/>
      <w:r w:rsidR="00A57378">
        <w:t xml:space="preserve"> dolaşıp kadınları sigo</w:t>
      </w:r>
      <w:r>
        <w:t xml:space="preserve">rtalı yapacağını söyleyen </w:t>
      </w:r>
      <w:proofErr w:type="spellStart"/>
      <w:r>
        <w:t>Canbas</w:t>
      </w:r>
      <w:r w:rsidR="00A57378">
        <w:t>oğlu</w:t>
      </w:r>
      <w:proofErr w:type="spellEnd"/>
      <w:r w:rsidR="00A57378">
        <w:t xml:space="preserve">, </w:t>
      </w:r>
      <w:r w:rsidR="0029463B">
        <w:t xml:space="preserve">“Köylerde halk günleri yapacağız. Ev kadınlarımız, tarlada çalışan kadınlarımız kimsenin eline bakmayacak. Kadına sahip çıkan ilk il Sakarya olacak” dedi. </w:t>
      </w:r>
      <w:r w:rsidR="00A57378">
        <w:t xml:space="preserve">   </w:t>
      </w:r>
      <w:r w:rsidR="003259F6">
        <w:t xml:space="preserve"> </w:t>
      </w:r>
    </w:p>
    <w:p w:rsidR="0029463B" w:rsidRDefault="0029463B">
      <w:pPr>
        <w:rPr>
          <w:b/>
        </w:rPr>
      </w:pPr>
      <w:r w:rsidRPr="0029463B">
        <w:rPr>
          <w:b/>
        </w:rPr>
        <w:t xml:space="preserve">ALO 170 </w:t>
      </w:r>
      <w:r>
        <w:rPr>
          <w:b/>
        </w:rPr>
        <w:t xml:space="preserve">İHBAR </w:t>
      </w:r>
      <w:r w:rsidRPr="0029463B">
        <w:rPr>
          <w:b/>
        </w:rPr>
        <w:t>HATTI</w:t>
      </w:r>
    </w:p>
    <w:p w:rsidR="0029463B" w:rsidRDefault="0029463B">
      <w:r>
        <w:t xml:space="preserve">Çalışma ve sosyal Güvenlik İletişim Merkezi ALO 170 ihbar hattının </w:t>
      </w:r>
      <w:proofErr w:type="gramStart"/>
      <w:r>
        <w:t>Uluslararası  en</w:t>
      </w:r>
      <w:proofErr w:type="gramEnd"/>
      <w:r>
        <w:t xml:space="preserve"> büyük ö</w:t>
      </w:r>
      <w:r w:rsidR="007B1F4F">
        <w:t xml:space="preserve">dülü aldığını da söyleyen </w:t>
      </w:r>
      <w:proofErr w:type="spellStart"/>
      <w:r w:rsidR="007B1F4F">
        <w:t>Canbas</w:t>
      </w:r>
      <w:r>
        <w:t>oğlu</w:t>
      </w:r>
      <w:proofErr w:type="spellEnd"/>
      <w:r>
        <w:t xml:space="preserve">, “Bu hat 24 saat hizmette olan bir hat. Sigortasız mı çalıştırılıyorsunuz? Çalışma şartlarına uygun olmayan ortamlarda mı çalıştırılıyorsunuz vb. tüm </w:t>
      </w:r>
      <w:proofErr w:type="gramStart"/>
      <w:r>
        <w:t>şikayetlerinizi</w:t>
      </w:r>
      <w:proofErr w:type="gramEnd"/>
      <w:r>
        <w:t xml:space="preserve"> bu hatta ihbar edebilirsiniz. Gelen ihbarlar anında değerlendiriliyor. Bu hat </w:t>
      </w:r>
      <w:proofErr w:type="gramStart"/>
      <w:r>
        <w:t>sayesinde  kayıt</w:t>
      </w:r>
      <w:proofErr w:type="gramEnd"/>
      <w:r>
        <w:t xml:space="preserve"> dışı istihdamla mücadelede büyük başarı sağlayacağız” şeklinde konuştu. </w:t>
      </w:r>
    </w:p>
    <w:p w:rsidR="008864D2" w:rsidRPr="008864D2" w:rsidRDefault="008864D2">
      <w:pPr>
        <w:rPr>
          <w:b/>
        </w:rPr>
      </w:pPr>
      <w:r w:rsidRPr="008864D2">
        <w:rPr>
          <w:b/>
        </w:rPr>
        <w:lastRenderedPageBreak/>
        <w:t>KOSGEB DESTEKLERİ</w:t>
      </w:r>
    </w:p>
    <w:p w:rsidR="008864D2" w:rsidRDefault="00262623">
      <w:r>
        <w:t xml:space="preserve">KOSGEB Müdürü İsmet Yılmaz, KOSGEB’in KOBİ ve girişimciliği destekleyen bir kurum olduğunu belirterek, KOSGEB tarafından verilen teşvik ve destekler hakkında bilgi verdi. Girişimcilik kurslarının büyük ilgi gördüğünün de altını çizen Yılmaz, “Verdiğimiz 70 saatlik girişimcilik kursu sonucu sertifika alan kursiyerlerimiz tarafından üretilen projelere destek veriyoruz. Onların iş kurmalarına yardımcı oluyoruz” dedi. </w:t>
      </w:r>
      <w:r w:rsidR="008864D2">
        <w:t>Yılmaz, genel destek programları, Ar-Ge desteği, işbirliği destek programı ve KOBİ proje destek programları hakkında da bilgiler verdi.</w:t>
      </w:r>
    </w:p>
    <w:p w:rsidR="008864D2" w:rsidRPr="008864D2" w:rsidRDefault="008864D2" w:rsidP="008864D2">
      <w:pPr>
        <w:rPr>
          <w:b/>
        </w:rPr>
      </w:pPr>
      <w:r w:rsidRPr="008864D2">
        <w:rPr>
          <w:b/>
        </w:rPr>
        <w:t>İLK ATEŞ KREDİSİ</w:t>
      </w:r>
    </w:p>
    <w:p w:rsidR="008864D2" w:rsidRDefault="008864D2" w:rsidP="008864D2">
      <w:pPr>
        <w:rPr>
          <w:rStyle w:val="uficommentbody"/>
        </w:rPr>
      </w:pPr>
      <w:r>
        <w:t>Seminere konuşmacı olarak katılan KGF Müdürü Göksel Gülen</w:t>
      </w:r>
      <w:r>
        <w:rPr>
          <w:rStyle w:val="uficommentbody"/>
        </w:rPr>
        <w:t xml:space="preserve"> “Küçük ve Orta Ölçekli Projelerde Kadın ve Genç Girişimcilere İlk Ateş Kredisi Desteği” </w:t>
      </w:r>
      <w:proofErr w:type="gramStart"/>
      <w:r>
        <w:rPr>
          <w:rStyle w:val="uficommentbody"/>
        </w:rPr>
        <w:t>projesi  hakkında</w:t>
      </w:r>
      <w:proofErr w:type="gramEnd"/>
      <w:r>
        <w:rPr>
          <w:rStyle w:val="uficommentbody"/>
        </w:rPr>
        <w:t xml:space="preserve"> bilgi verdi. Projenin amacının, bir iş fikrini KOBİ ölçeğinde projelendirerek 1 yılı aşmamak üzere ticari faaliyette bulunan veya ilk defa iş kurarak ticarileştirmek isteyen Kadın ve Genç </w:t>
      </w:r>
      <w:proofErr w:type="gramStart"/>
      <w:r>
        <w:rPr>
          <w:rStyle w:val="uficommentbody"/>
        </w:rPr>
        <w:t>Girişimcilerin  finansmana</w:t>
      </w:r>
      <w:proofErr w:type="gramEnd"/>
      <w:r>
        <w:rPr>
          <w:rStyle w:val="uficommentbody"/>
        </w:rPr>
        <w:t xml:space="preserve"> erişimlerinin kolaylaştırılması yoluyla cesaretlendirilmesi, teşvik edilmesi ve rekabetin yaygınlaştırılması olduğunu söyleyen KGF Müdürü Gülen, “Küçük işletmelerin istihdam artışı sağlayacak şekilde yaygınlaşması ve gelir dağılımının iyileştirilmesi, sürdürülebilir büyümeye küçük işletmelerin katkısının sağlanması, üretimin çeşitlendirilmesi, banka kredilerinin tabana yayılması ve risklerin minimize edilmesi de projenin amaçları arasında yer almaktadır” dedi.</w:t>
      </w:r>
    </w:p>
    <w:p w:rsidR="008864D2" w:rsidRPr="001C36FB" w:rsidRDefault="001C36FB" w:rsidP="008864D2">
      <w:pPr>
        <w:rPr>
          <w:rStyle w:val="uficommentbody"/>
          <w:b/>
        </w:rPr>
      </w:pPr>
      <w:r w:rsidRPr="001C36FB">
        <w:rPr>
          <w:rStyle w:val="uficommentbody"/>
          <w:b/>
        </w:rPr>
        <w:t>31 ARALIK SON</w:t>
      </w:r>
    </w:p>
    <w:p w:rsidR="008864D2" w:rsidRDefault="008864D2" w:rsidP="008864D2">
      <w:pPr>
        <w:rPr>
          <w:rStyle w:val="uficommentbody"/>
        </w:rPr>
      </w:pPr>
      <w:r>
        <w:rPr>
          <w:rStyle w:val="uficommentbody"/>
        </w:rPr>
        <w:t>Projelerden kimlerin nasıl faydalanacakları konusunda da geniş bilgi veren Gülen, başvuruların 31 Aralık 2013 tarihinde sona ereceğini de hatırlattı.</w:t>
      </w:r>
    </w:p>
    <w:p w:rsidR="008864D2" w:rsidRDefault="006F78C1" w:rsidP="008864D2">
      <w:pPr>
        <w:rPr>
          <w:rStyle w:val="uficommentbody"/>
        </w:rPr>
      </w:pPr>
      <w:r>
        <w:rPr>
          <w:rStyle w:val="uficommentbody"/>
        </w:rPr>
        <w:t xml:space="preserve">Şafak Aydın ise “ İş sağlığı ve iş güvenliği” konusunda bilgi verdi. </w:t>
      </w:r>
      <w:r w:rsidR="008864D2">
        <w:rPr>
          <w:rStyle w:val="uficommentbody"/>
        </w:rPr>
        <w:t xml:space="preserve">SATSO Meclis Başkanı Adnan </w:t>
      </w:r>
      <w:proofErr w:type="spellStart"/>
      <w:r w:rsidR="008864D2">
        <w:rPr>
          <w:rStyle w:val="uficommentbody"/>
        </w:rPr>
        <w:t>Borazancıoğlu</w:t>
      </w:r>
      <w:proofErr w:type="spellEnd"/>
      <w:r w:rsidR="008864D2">
        <w:rPr>
          <w:rStyle w:val="uficommentbody"/>
        </w:rPr>
        <w:t xml:space="preserve">, SATSO Yönetim Kurulu Başkanı Mahmut </w:t>
      </w:r>
      <w:proofErr w:type="spellStart"/>
      <w:r w:rsidR="008864D2">
        <w:rPr>
          <w:rStyle w:val="uficommentbody"/>
        </w:rPr>
        <w:t>Kösemusul</w:t>
      </w:r>
      <w:proofErr w:type="spellEnd"/>
      <w:r w:rsidR="008864D2">
        <w:rPr>
          <w:rStyle w:val="uficommentbody"/>
        </w:rPr>
        <w:t xml:space="preserve">, SATSO Kadın Girişimcileri Başkanı İffet </w:t>
      </w:r>
      <w:proofErr w:type="spellStart"/>
      <w:r w:rsidR="008864D2">
        <w:rPr>
          <w:rStyle w:val="uficommentbody"/>
        </w:rPr>
        <w:t>Hacıeyüpoğlu’da</w:t>
      </w:r>
      <w:proofErr w:type="spellEnd"/>
      <w:r w:rsidR="008864D2">
        <w:rPr>
          <w:rStyle w:val="uficommentbody"/>
        </w:rPr>
        <w:t xml:space="preserve"> programda hazır bulundu.</w:t>
      </w:r>
    </w:p>
    <w:p w:rsidR="0029463B" w:rsidRPr="0029463B" w:rsidRDefault="0029463B"/>
    <w:sectPr w:rsidR="0029463B" w:rsidRPr="002946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C48"/>
    <w:rsid w:val="001C36FB"/>
    <w:rsid w:val="00262623"/>
    <w:rsid w:val="0029463B"/>
    <w:rsid w:val="003259F6"/>
    <w:rsid w:val="00515B6D"/>
    <w:rsid w:val="006F78C1"/>
    <w:rsid w:val="007B1F4F"/>
    <w:rsid w:val="008864D2"/>
    <w:rsid w:val="00975C48"/>
    <w:rsid w:val="00A57378"/>
    <w:rsid w:val="00BE3DC8"/>
    <w:rsid w:val="00EC31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uficommentbody">
    <w:name w:val="uficommentbody"/>
    <w:basedOn w:val="VarsaylanParagrafYazTipi"/>
    <w:rsid w:val="008864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uficommentbody">
    <w:name w:val="uficommentbody"/>
    <w:basedOn w:val="VarsaylanParagrafYazTipi"/>
    <w:rsid w:val="00886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721</Words>
  <Characters>4114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Mujgan</cp:lastModifiedBy>
  <cp:revision>6</cp:revision>
  <dcterms:created xsi:type="dcterms:W3CDTF">2013-01-22T13:41:00Z</dcterms:created>
  <dcterms:modified xsi:type="dcterms:W3CDTF">2013-01-22T15:53:00Z</dcterms:modified>
</cp:coreProperties>
</file>